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89DA7" w14:textId="77777777" w:rsidR="00B86AD6" w:rsidRDefault="000D793D" w:rsidP="00B86AD6">
      <w:pPr>
        <w:jc w:val="center"/>
        <w:rPr>
          <w:b/>
          <w:color w:val="000000"/>
          <w:sz w:val="36"/>
        </w:rPr>
      </w:pPr>
      <w:r w:rsidRPr="00B86AD6">
        <w:rPr>
          <w:i/>
          <w:noProof/>
        </w:rPr>
        <w:drawing>
          <wp:inline distT="0" distB="0" distL="0" distR="0" wp14:anchorId="76BA61D4" wp14:editId="6747F21B">
            <wp:extent cx="685800" cy="5461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cstate="hqprint">
                      <a:extLst>
                        <a:ext uri="{28A0092B-C50C-407E-A947-70E740481C1C}">
                          <a14:useLocalDpi xmlns:a14="http://schemas.microsoft.com/office/drawing/2010/main" val="0"/>
                        </a:ext>
                      </a:extLst>
                    </a:blip>
                    <a:srcRect/>
                    <a:stretch>
                      <a:fillRect/>
                    </a:stretch>
                  </pic:blipFill>
                  <pic:spPr bwMode="auto">
                    <a:xfrm>
                      <a:off x="0" y="0"/>
                      <a:ext cx="685800" cy="546100"/>
                    </a:xfrm>
                    <a:prstGeom prst="rect">
                      <a:avLst/>
                    </a:prstGeom>
                    <a:noFill/>
                    <a:ln>
                      <a:noFill/>
                    </a:ln>
                  </pic:spPr>
                </pic:pic>
              </a:graphicData>
            </a:graphic>
          </wp:inline>
        </w:drawing>
      </w:r>
    </w:p>
    <w:p w14:paraId="37951C29" w14:textId="77777777" w:rsidR="00B86AD6" w:rsidRDefault="00B86AD6" w:rsidP="00B86AD6">
      <w:pPr>
        <w:jc w:val="center"/>
        <w:rPr>
          <w:color w:val="000000"/>
        </w:rPr>
      </w:pPr>
      <w:r>
        <w:rPr>
          <w:b/>
          <w:color w:val="000000"/>
          <w:sz w:val="36"/>
        </w:rPr>
        <w:t>Scottish Field Trials Association</w:t>
      </w:r>
    </w:p>
    <w:p w14:paraId="4437E112" w14:textId="065D7211" w:rsidR="000D793D" w:rsidRDefault="00B86AD6" w:rsidP="0060199E">
      <w:pPr>
        <w:jc w:val="center"/>
        <w:rPr>
          <w:color w:val="000000"/>
        </w:rPr>
      </w:pPr>
      <w:r>
        <w:rPr>
          <w:color w:val="000000"/>
        </w:rPr>
        <w:t>I.D. NO – 387 (Sponsored by RED MILLS)</w:t>
      </w:r>
    </w:p>
    <w:p w14:paraId="5E155BE7" w14:textId="7CC9F4AF" w:rsidR="00B86AD6" w:rsidRPr="0060199E" w:rsidRDefault="0060199E" w:rsidP="0060199E">
      <w:pPr>
        <w:jc w:val="center"/>
        <w:rPr>
          <w:color w:val="000000"/>
        </w:rPr>
      </w:pPr>
      <w:r w:rsidRPr="003A7EC9">
        <w:rPr>
          <w:noProof/>
        </w:rPr>
        <w:drawing>
          <wp:inline distT="0" distB="0" distL="0" distR="0" wp14:anchorId="25078E04" wp14:editId="7A1B5A20">
            <wp:extent cx="1670050" cy="565150"/>
            <wp:effectExtent l="0" t="0" r="6350" b="6350"/>
            <wp:docPr id="6" name="Picture 1" descr="Text,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 descr="Text, logo&#10;&#10;Description automatically generated"/>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0050" cy="565150"/>
                    </a:xfrm>
                    <a:prstGeom prst="rect">
                      <a:avLst/>
                    </a:prstGeom>
                    <a:noFill/>
                    <a:ln>
                      <a:noFill/>
                    </a:ln>
                  </pic:spPr>
                </pic:pic>
              </a:graphicData>
            </a:graphic>
          </wp:inline>
        </w:drawing>
      </w:r>
    </w:p>
    <w:p w14:paraId="1CA9331B" w14:textId="77777777" w:rsidR="00086C08" w:rsidRDefault="00086C08" w:rsidP="00B86AD6">
      <w:pPr>
        <w:jc w:val="center"/>
        <w:rPr>
          <w:b/>
          <w:color w:val="000000"/>
          <w:sz w:val="28"/>
        </w:rPr>
      </w:pPr>
    </w:p>
    <w:p w14:paraId="74738E3F" w14:textId="07C45A3A" w:rsidR="00B86AD6" w:rsidRDefault="00AE43A6" w:rsidP="00B86AD6">
      <w:pPr>
        <w:jc w:val="center"/>
        <w:rPr>
          <w:b/>
          <w:color w:val="000000"/>
        </w:rPr>
      </w:pPr>
      <w:r>
        <w:rPr>
          <w:b/>
          <w:color w:val="000000"/>
          <w:sz w:val="28"/>
        </w:rPr>
        <w:t>202</w:t>
      </w:r>
      <w:r w:rsidR="00804497">
        <w:rPr>
          <w:b/>
          <w:color w:val="000000"/>
          <w:sz w:val="28"/>
        </w:rPr>
        <w:t>3</w:t>
      </w:r>
      <w:r w:rsidR="00C97D8A">
        <w:rPr>
          <w:b/>
          <w:color w:val="000000"/>
          <w:sz w:val="28"/>
        </w:rPr>
        <w:t xml:space="preserve"> </w:t>
      </w:r>
      <w:r w:rsidR="00B86AD6">
        <w:rPr>
          <w:b/>
          <w:color w:val="000000"/>
          <w:sz w:val="28"/>
        </w:rPr>
        <w:t>SPRING GROUSE TRIALS FOR POINTERS AND SETTERS</w:t>
      </w:r>
    </w:p>
    <w:p w14:paraId="10250538" w14:textId="77777777" w:rsidR="00B86AD6" w:rsidRDefault="00B86AD6" w:rsidP="00B86AD6">
      <w:pPr>
        <w:jc w:val="center"/>
        <w:rPr>
          <w:color w:val="000000"/>
        </w:rPr>
      </w:pPr>
      <w:r>
        <w:rPr>
          <w:color w:val="000000"/>
        </w:rPr>
        <w:t>(To be held under K.C. Rules and Regulations)</w:t>
      </w:r>
    </w:p>
    <w:p w14:paraId="7745F268" w14:textId="15EECC26" w:rsidR="00B86AD6" w:rsidRDefault="00B86AD6" w:rsidP="00B86AD6">
      <w:pPr>
        <w:jc w:val="center"/>
        <w:rPr>
          <w:b/>
          <w:color w:val="000000"/>
        </w:rPr>
      </w:pPr>
      <w:proofErr w:type="gramStart"/>
      <w:r>
        <w:rPr>
          <w:b/>
          <w:color w:val="000000"/>
        </w:rPr>
        <w:t>JUDGES :</w:t>
      </w:r>
      <w:proofErr w:type="gramEnd"/>
      <w:r w:rsidR="00AE43A6">
        <w:rPr>
          <w:b/>
          <w:color w:val="000000"/>
        </w:rPr>
        <w:t xml:space="preserve"> MR</w:t>
      </w:r>
      <w:r w:rsidR="00E57D0B">
        <w:rPr>
          <w:b/>
          <w:color w:val="000000"/>
        </w:rPr>
        <w:t xml:space="preserve"> COLIN ADAMSON(186)AND MR PAUL DALE(3655)</w:t>
      </w:r>
    </w:p>
    <w:p w14:paraId="51718168" w14:textId="4B6CC88B" w:rsidR="00B86AD6" w:rsidRDefault="000D793D" w:rsidP="00B86AD6">
      <w:pPr>
        <w:jc w:val="center"/>
        <w:rPr>
          <w:b/>
          <w:color w:val="000000"/>
        </w:rPr>
      </w:pPr>
      <w:r>
        <w:rPr>
          <w:b/>
          <w:noProof/>
          <w:color w:val="000000"/>
        </w:rPr>
        <mc:AlternateContent>
          <mc:Choice Requires="wps">
            <w:drawing>
              <wp:anchor distT="0" distB="0" distL="114300" distR="114300" simplePos="0" relativeHeight="251660288" behindDoc="0" locked="0" layoutInCell="1" allowOverlap="1" wp14:anchorId="27566180" wp14:editId="695EE5E7">
                <wp:simplePos x="0" y="0"/>
                <wp:positionH relativeFrom="column">
                  <wp:posOffset>5395595</wp:posOffset>
                </wp:positionH>
                <wp:positionV relativeFrom="paragraph">
                  <wp:posOffset>39370</wp:posOffset>
                </wp:positionV>
                <wp:extent cx="1041400" cy="768350"/>
                <wp:effectExtent l="0" t="0" r="0" b="6350"/>
                <wp:wrapNone/>
                <wp:docPr id="4" name="Text Box 4"/>
                <wp:cNvGraphicFramePr/>
                <a:graphic xmlns:a="http://schemas.openxmlformats.org/drawingml/2006/main">
                  <a:graphicData uri="http://schemas.microsoft.com/office/word/2010/wordprocessingShape">
                    <wps:wsp>
                      <wps:cNvSpPr txBox="1"/>
                      <wps:spPr>
                        <a:xfrm>
                          <a:off x="0" y="0"/>
                          <a:ext cx="1041400" cy="768350"/>
                        </a:xfrm>
                        <a:prstGeom prst="rect">
                          <a:avLst/>
                        </a:prstGeom>
                        <a:solidFill>
                          <a:schemeClr val="lt1"/>
                        </a:solidFill>
                        <a:ln w="6350">
                          <a:noFill/>
                        </a:ln>
                      </wps:spPr>
                      <wps:txbx>
                        <w:txbxContent>
                          <w:p w14:paraId="2A9CC97E" w14:textId="7DC46A2A" w:rsidR="000D793D" w:rsidRDefault="00086C08">
                            <w:r w:rsidRPr="00FA32EB">
                              <w:rPr>
                                <w:noProof/>
                              </w:rPr>
                              <w:drawing>
                                <wp:inline distT="0" distB="0" distL="0" distR="0" wp14:anchorId="7329CDD5" wp14:editId="11F4AE2C">
                                  <wp:extent cx="946785" cy="781050"/>
                                  <wp:effectExtent l="0" t="0" r="5715" b="6350"/>
                                  <wp:docPr id="7" name="Picture 6" descr="Image result for ward binks point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6" descr="Image result for ward binks pointers"/>
                                          <pic:cNvPicPr>
                                            <a:picLocks/>
                                          </pic:cNvPicPr>
                                        </pic:nvPicPr>
                                        <pic:blipFill>
                                          <a:blip r:embed="rId7" cstate="print"/>
                                          <a:srcRect/>
                                          <a:stretch>
                                            <a:fillRect/>
                                          </a:stretch>
                                        </pic:blipFill>
                                        <pic:spPr bwMode="auto">
                                          <a:xfrm>
                                            <a:off x="0" y="0"/>
                                            <a:ext cx="955934" cy="788597"/>
                                          </a:xfrm>
                                          <a:prstGeom prst="rect">
                                            <a:avLst/>
                                          </a:prstGeom>
                                          <a:noFill/>
                                          <a:ln>
                                            <a:noFill/>
                                          </a:ln>
                                          <a:effectLst>
                                            <a:softEdge rad="13970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566180" id="_x0000_t202" coordsize="21600,21600" o:spt="202" path="m,l,21600r21600,l21600,xe">
                <v:stroke joinstyle="miter"/>
                <v:path gradientshapeok="t" o:connecttype="rect"/>
              </v:shapetype>
              <v:shape id="Text Box 4" o:spid="_x0000_s1026" type="#_x0000_t202" style="position:absolute;left:0;text-align:left;margin-left:424.85pt;margin-top:3.1pt;width:82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" fillcolor="white [3201]" stroked="f" strokeweight=".5pt">
                <v:textbox>
                  <w:txbxContent>
                    <w:p w14:paraId="2A9CC97E" w14:textId="7DC46A2A" w:rsidR="000D793D" w:rsidRDefault="00086C08">
                      <w:r w:rsidRPr="00FA32EB">
                        <w:rPr>
                          <w:noProof/>
                        </w:rPr>
                        <w:drawing>
                          <wp:inline distT="0" distB="0" distL="0" distR="0" wp14:anchorId="7329CDD5" wp14:editId="11F4AE2C">
                            <wp:extent cx="946785" cy="781050"/>
                            <wp:effectExtent l="0" t="0" r="5715" b="6350"/>
                            <wp:docPr id="7" name="Picture 6" descr="Image result for ward binks point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6" descr="Image result for ward binks pointers"/>
                                    <pic:cNvPicPr>
                                      <a:picLocks/>
                                    </pic:cNvPicPr>
                                  </pic:nvPicPr>
                                  <pic:blipFill>
                                    <a:blip r:embed="rId8" cstate="print"/>
                                    <a:srcRect/>
                                    <a:stretch>
                                      <a:fillRect/>
                                    </a:stretch>
                                  </pic:blipFill>
                                  <pic:spPr bwMode="auto">
                                    <a:xfrm>
                                      <a:off x="0" y="0"/>
                                      <a:ext cx="955934" cy="788597"/>
                                    </a:xfrm>
                                    <a:prstGeom prst="rect">
                                      <a:avLst/>
                                    </a:prstGeom>
                                    <a:noFill/>
                                    <a:ln>
                                      <a:noFill/>
                                    </a:ln>
                                    <a:effectLst>
                                      <a:softEdge rad="139700"/>
                                    </a:effectLst>
                                  </pic:spPr>
                                </pic:pic>
                              </a:graphicData>
                            </a:graphic>
                          </wp:inline>
                        </w:drawing>
                      </w:r>
                    </w:p>
                  </w:txbxContent>
                </v:textbox>
              </v:shape>
            </w:pict>
          </mc:Fallback>
        </mc:AlternateContent>
      </w:r>
      <w:r>
        <w:rPr>
          <w:b/>
          <w:noProof/>
          <w:color w:val="000000"/>
        </w:rPr>
        <mc:AlternateContent>
          <mc:Choice Requires="wps">
            <w:drawing>
              <wp:anchor distT="0" distB="0" distL="114300" distR="114300" simplePos="0" relativeHeight="251659264" behindDoc="0" locked="0" layoutInCell="1" allowOverlap="1" wp14:anchorId="19F90D8F" wp14:editId="6AF3C8B2">
                <wp:simplePos x="0" y="0"/>
                <wp:positionH relativeFrom="column">
                  <wp:posOffset>-88900</wp:posOffset>
                </wp:positionH>
                <wp:positionV relativeFrom="paragraph">
                  <wp:posOffset>48260</wp:posOffset>
                </wp:positionV>
                <wp:extent cx="1271270" cy="8763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271270" cy="876300"/>
                        </a:xfrm>
                        <a:prstGeom prst="rect">
                          <a:avLst/>
                        </a:prstGeom>
                        <a:solidFill>
                          <a:schemeClr val="lt1"/>
                        </a:solidFill>
                        <a:ln w="6350">
                          <a:noFill/>
                        </a:ln>
                      </wps:spPr>
                      <wps:txbx>
                        <w:txbxContent>
                          <w:p w14:paraId="26311580" w14:textId="6BAF2375" w:rsidR="000D793D" w:rsidRDefault="000D793D">
                            <w:r w:rsidRPr="00B77EB2">
                              <w:rPr>
                                <w:noProof/>
                              </w:rPr>
                              <w:drawing>
                                <wp:inline distT="0" distB="0" distL="0" distR="0" wp14:anchorId="38F0397D" wp14:editId="2A860320">
                                  <wp:extent cx="1035050" cy="711200"/>
                                  <wp:effectExtent l="0" t="0" r="6350" b="0"/>
                                  <wp:docPr id="3" name="Picture 2" descr="Image result for gordon setter paintin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descr="Image result for gordon setter paintings"/>
                                          <pic:cNvPicPr>
                                            <a:picLocks/>
                                          </pic:cNvPicPr>
                                        </pic:nvPicPr>
                                        <pic:blipFill>
                                          <a:blip r:embed="rId9" cstate="print"/>
                                          <a:srcRect/>
                                          <a:stretch>
                                            <a:fillRect/>
                                          </a:stretch>
                                        </pic:blipFill>
                                        <pic:spPr bwMode="auto">
                                          <a:xfrm>
                                            <a:off x="0" y="0"/>
                                            <a:ext cx="1035564" cy="711553"/>
                                          </a:xfrm>
                                          <a:prstGeom prst="rect">
                                            <a:avLst/>
                                          </a:prstGeom>
                                          <a:noFill/>
                                          <a:ln>
                                            <a:noFill/>
                                          </a:ln>
                                          <a:effectLst>
                                            <a:softEdge rad="15240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90D8F" id="Text Box 2" o:spid="_x0000_s1027" type="#_x0000_t202" style="position:absolute;left:0;text-align:left;margin-left:-7pt;margin-top:3.8pt;width:100.1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" fillcolor="white [3201]" stroked="f" strokeweight=".5pt">
                <v:textbox>
                  <w:txbxContent>
                    <w:p w14:paraId="26311580" w14:textId="6BAF2375" w:rsidR="000D793D" w:rsidRDefault="000D793D">
                      <w:r w:rsidRPr="00B77EB2">
                        <w:rPr>
                          <w:noProof/>
                        </w:rPr>
                        <w:drawing>
                          <wp:inline distT="0" distB="0" distL="0" distR="0" wp14:anchorId="38F0397D" wp14:editId="2A860320">
                            <wp:extent cx="1035050" cy="711200"/>
                            <wp:effectExtent l="0" t="0" r="6350" b="0"/>
                            <wp:docPr id="3" name="Picture 2" descr="Image result for gordon setter paintin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descr="Image result for gordon setter paintings"/>
                                    <pic:cNvPicPr>
                                      <a:picLocks/>
                                    </pic:cNvPicPr>
                                  </pic:nvPicPr>
                                  <pic:blipFill>
                                    <a:blip r:embed="rId10" cstate="print"/>
                                    <a:srcRect/>
                                    <a:stretch>
                                      <a:fillRect/>
                                    </a:stretch>
                                  </pic:blipFill>
                                  <pic:spPr bwMode="auto">
                                    <a:xfrm>
                                      <a:off x="0" y="0"/>
                                      <a:ext cx="1035564" cy="711553"/>
                                    </a:xfrm>
                                    <a:prstGeom prst="rect">
                                      <a:avLst/>
                                    </a:prstGeom>
                                    <a:noFill/>
                                    <a:ln>
                                      <a:noFill/>
                                    </a:ln>
                                    <a:effectLst>
                                      <a:softEdge rad="152400"/>
                                    </a:effectLst>
                                  </pic:spPr>
                                </pic:pic>
                              </a:graphicData>
                            </a:graphic>
                          </wp:inline>
                        </w:drawing>
                      </w:r>
                    </w:p>
                  </w:txbxContent>
                </v:textbox>
              </v:shape>
            </w:pict>
          </mc:Fallback>
        </mc:AlternateContent>
      </w:r>
    </w:p>
    <w:p w14:paraId="0A7E55EA" w14:textId="77777777" w:rsidR="00B86AD6" w:rsidRDefault="00B86AD6" w:rsidP="00B86AD6">
      <w:pPr>
        <w:jc w:val="center"/>
        <w:rPr>
          <w:b/>
          <w:color w:val="000000"/>
        </w:rPr>
      </w:pPr>
      <w:r>
        <w:rPr>
          <w:b/>
          <w:color w:val="000000"/>
        </w:rPr>
        <w:t>To be held at DALMIGARRY ESTATE, INVERNESSHIRE</w:t>
      </w:r>
    </w:p>
    <w:p w14:paraId="2BB2B166" w14:textId="77777777" w:rsidR="00B86AD6" w:rsidRDefault="00B86AD6" w:rsidP="00B86AD6">
      <w:pPr>
        <w:jc w:val="center"/>
        <w:rPr>
          <w:b/>
          <w:color w:val="000000"/>
        </w:rPr>
      </w:pPr>
      <w:r>
        <w:rPr>
          <w:b/>
          <w:color w:val="000000"/>
        </w:rPr>
        <w:t>(</w:t>
      </w:r>
      <w:proofErr w:type="gramStart"/>
      <w:r>
        <w:rPr>
          <w:b/>
          <w:color w:val="000000"/>
        </w:rPr>
        <w:t>by</w:t>
      </w:r>
      <w:proofErr w:type="gramEnd"/>
      <w:r>
        <w:rPr>
          <w:b/>
          <w:color w:val="000000"/>
        </w:rPr>
        <w:t xml:space="preserve"> kind permission of </w:t>
      </w:r>
      <w:proofErr w:type="spellStart"/>
      <w:r>
        <w:rPr>
          <w:b/>
          <w:color w:val="000000"/>
        </w:rPr>
        <w:t>Dalmigarry</w:t>
      </w:r>
      <w:proofErr w:type="spellEnd"/>
      <w:r>
        <w:rPr>
          <w:b/>
          <w:color w:val="000000"/>
        </w:rPr>
        <w:t xml:space="preserve"> Estates)</w:t>
      </w:r>
    </w:p>
    <w:p w14:paraId="014C6329" w14:textId="65EB3C7C" w:rsidR="00B86AD6" w:rsidRDefault="00B86AD6" w:rsidP="00B86AD6">
      <w:pPr>
        <w:jc w:val="center"/>
        <w:rPr>
          <w:b/>
          <w:color w:val="000000"/>
        </w:rPr>
      </w:pPr>
    </w:p>
    <w:p w14:paraId="6A84CBD9" w14:textId="77777777" w:rsidR="00B86AD6" w:rsidRDefault="00B86AD6" w:rsidP="00B86AD6">
      <w:pPr>
        <w:jc w:val="center"/>
        <w:rPr>
          <w:b/>
          <w:color w:val="000000"/>
        </w:rPr>
      </w:pPr>
      <w:r>
        <w:rPr>
          <w:b/>
          <w:color w:val="000000"/>
        </w:rPr>
        <w:t>KEEPER OF THE BEAT: ALLAN HODGSON ESQ</w:t>
      </w:r>
    </w:p>
    <w:p w14:paraId="038D2744" w14:textId="363AAF26" w:rsidR="00C97D8A" w:rsidRDefault="00C97D8A" w:rsidP="00C97D8A">
      <w:pPr>
        <w:jc w:val="center"/>
        <w:rPr>
          <w:b/>
          <w:color w:val="000000"/>
        </w:rPr>
      </w:pPr>
      <w:r>
        <w:rPr>
          <w:b/>
          <w:color w:val="000000"/>
        </w:rPr>
        <w:t>STEWARD OF THE BEAT</w:t>
      </w:r>
      <w:r w:rsidR="00804497">
        <w:rPr>
          <w:b/>
          <w:color w:val="000000"/>
        </w:rPr>
        <w:t>:</w:t>
      </w:r>
      <w:r>
        <w:rPr>
          <w:b/>
          <w:color w:val="000000"/>
        </w:rPr>
        <w:t xml:space="preserve"> </w:t>
      </w:r>
      <w:r w:rsidR="00580858">
        <w:rPr>
          <w:b/>
          <w:color w:val="000000"/>
        </w:rPr>
        <w:t>JON KEAN ESQ</w:t>
      </w:r>
    </w:p>
    <w:p w14:paraId="59281C11" w14:textId="77777777" w:rsidR="00B86AD6" w:rsidRDefault="00B86AD6" w:rsidP="00B86AD6">
      <w:pPr>
        <w:jc w:val="center"/>
        <w:rPr>
          <w:b/>
          <w:color w:val="000000"/>
          <w:sz w:val="18"/>
        </w:rPr>
      </w:pPr>
    </w:p>
    <w:p w14:paraId="72C99323" w14:textId="77777777" w:rsidR="00B86AD6" w:rsidRDefault="00B86AD6" w:rsidP="00B86AD6">
      <w:pPr>
        <w:rPr>
          <w:color w:val="000000"/>
          <w:sz w:val="18"/>
          <w:u w:val="single"/>
        </w:rPr>
      </w:pPr>
      <w:r>
        <w:rPr>
          <w:color w:val="000000"/>
          <w:sz w:val="18"/>
          <w:u w:val="single"/>
        </w:rPr>
        <w:t>ORDER OF STAKES</w:t>
      </w:r>
    </w:p>
    <w:p w14:paraId="3A1E9330" w14:textId="6AAFD584" w:rsidR="00B86AD6" w:rsidRDefault="00B86AD6" w:rsidP="00B86AD6">
      <w:pPr>
        <w:rPr>
          <w:i/>
          <w:color w:val="000000"/>
        </w:rPr>
      </w:pPr>
      <w:r>
        <w:rPr>
          <w:b/>
          <w:color w:val="000000"/>
          <w:sz w:val="18"/>
        </w:rPr>
        <w:t xml:space="preserve">FRIDAY, </w:t>
      </w:r>
      <w:r w:rsidR="0019449D">
        <w:rPr>
          <w:b/>
          <w:color w:val="000000"/>
          <w:sz w:val="18"/>
        </w:rPr>
        <w:t xml:space="preserve">MARCH </w:t>
      </w:r>
      <w:r w:rsidR="00E57D0B">
        <w:rPr>
          <w:b/>
          <w:color w:val="000000"/>
          <w:sz w:val="18"/>
        </w:rPr>
        <w:t>31,2023</w:t>
      </w:r>
    </w:p>
    <w:p w14:paraId="42015A73" w14:textId="77777777" w:rsidR="00B86AD6" w:rsidRDefault="00B86AD6" w:rsidP="00B86AD6">
      <w:pPr>
        <w:rPr>
          <w:color w:val="000000"/>
          <w:sz w:val="18"/>
        </w:rPr>
      </w:pPr>
      <w:r>
        <w:rPr>
          <w:b/>
          <w:color w:val="000000"/>
          <w:sz w:val="18"/>
        </w:rPr>
        <w:t>STAKE 1 - OPEN STAKE.</w:t>
      </w:r>
      <w:r>
        <w:rPr>
          <w:color w:val="000000"/>
          <w:sz w:val="18"/>
        </w:rPr>
        <w:t xml:space="preserve"> Open Stake (Qualifying). For Pointers and Setters of any age. </w:t>
      </w:r>
      <w:r>
        <w:rPr>
          <w:i/>
          <w:color w:val="000000"/>
          <w:sz w:val="18"/>
        </w:rPr>
        <w:t>This stake will be limited to 40 dogs.</w:t>
      </w:r>
    </w:p>
    <w:p w14:paraId="48F7C897" w14:textId="77777777" w:rsidR="00B86AD6" w:rsidRDefault="00B86AD6" w:rsidP="00B86AD6">
      <w:pPr>
        <w:rPr>
          <w:color w:val="000000"/>
          <w:sz w:val="18"/>
        </w:rPr>
      </w:pPr>
      <w:r>
        <w:rPr>
          <w:color w:val="000000"/>
          <w:sz w:val="18"/>
        </w:rPr>
        <w:t xml:space="preserve">Preference in the draw will be given in the following </w:t>
      </w:r>
      <w:proofErr w:type="gramStart"/>
      <w:r>
        <w:rPr>
          <w:color w:val="000000"/>
          <w:sz w:val="18"/>
        </w:rPr>
        <w:t>order:-</w:t>
      </w:r>
      <w:proofErr w:type="gramEnd"/>
    </w:p>
    <w:p w14:paraId="64D72863" w14:textId="77777777" w:rsidR="00B86AD6" w:rsidRDefault="00B86AD6" w:rsidP="00B86AD6">
      <w:pPr>
        <w:rPr>
          <w:color w:val="000000"/>
          <w:sz w:val="18"/>
        </w:rPr>
      </w:pPr>
      <w:r>
        <w:rPr>
          <w:color w:val="000000"/>
          <w:sz w:val="18"/>
        </w:rPr>
        <w:t>1. Members dogs which have gained a 1st, 2nd or 3rd Award in an Open Stake or a 1st or two 2nd Awards in other Stakes.</w:t>
      </w:r>
    </w:p>
    <w:p w14:paraId="2D354E82" w14:textId="77777777" w:rsidR="00B86AD6" w:rsidRDefault="00B86AD6" w:rsidP="00B86AD6">
      <w:pPr>
        <w:rPr>
          <w:color w:val="000000"/>
          <w:sz w:val="18"/>
        </w:rPr>
      </w:pPr>
      <w:r>
        <w:rPr>
          <w:color w:val="000000"/>
          <w:sz w:val="18"/>
        </w:rPr>
        <w:t xml:space="preserve">2. </w:t>
      </w:r>
      <w:proofErr w:type="gramStart"/>
      <w:r>
        <w:rPr>
          <w:color w:val="000000"/>
          <w:sz w:val="18"/>
        </w:rPr>
        <w:t>Non - Members</w:t>
      </w:r>
      <w:proofErr w:type="gramEnd"/>
      <w:r>
        <w:rPr>
          <w:color w:val="000000"/>
          <w:sz w:val="18"/>
        </w:rPr>
        <w:t xml:space="preserve"> dogs which have gained a 1st, 2nd or 3rd Award in an Open Stake or a 1st or two 2nd Awards in other Stakes.</w:t>
      </w:r>
    </w:p>
    <w:p w14:paraId="7111A452" w14:textId="77777777" w:rsidR="00B86AD6" w:rsidRDefault="00B86AD6" w:rsidP="00B86AD6">
      <w:pPr>
        <w:rPr>
          <w:color w:val="000000"/>
          <w:sz w:val="18"/>
        </w:rPr>
      </w:pPr>
      <w:r>
        <w:rPr>
          <w:color w:val="000000"/>
          <w:sz w:val="18"/>
        </w:rPr>
        <w:t>3. Members dogs which have gained other Awards.</w:t>
      </w:r>
    </w:p>
    <w:p w14:paraId="4CD9C87D" w14:textId="77777777" w:rsidR="00B86AD6" w:rsidRDefault="00B86AD6" w:rsidP="00B86AD6">
      <w:pPr>
        <w:rPr>
          <w:color w:val="000000"/>
          <w:sz w:val="18"/>
        </w:rPr>
      </w:pPr>
      <w:r>
        <w:rPr>
          <w:color w:val="000000"/>
          <w:sz w:val="18"/>
        </w:rPr>
        <w:t xml:space="preserve">4. </w:t>
      </w:r>
      <w:proofErr w:type="gramStart"/>
      <w:r>
        <w:rPr>
          <w:color w:val="000000"/>
          <w:sz w:val="18"/>
        </w:rPr>
        <w:t>Non - members</w:t>
      </w:r>
      <w:proofErr w:type="gramEnd"/>
      <w:r>
        <w:rPr>
          <w:color w:val="000000"/>
          <w:sz w:val="18"/>
        </w:rPr>
        <w:t xml:space="preserve"> dogs which have gained other Awards.</w:t>
      </w:r>
    </w:p>
    <w:p w14:paraId="59ED300F" w14:textId="77777777" w:rsidR="00B86AD6" w:rsidRDefault="00B86AD6" w:rsidP="00B86AD6">
      <w:pPr>
        <w:rPr>
          <w:color w:val="000000"/>
        </w:rPr>
      </w:pPr>
      <w:r>
        <w:rPr>
          <w:color w:val="000000"/>
          <w:sz w:val="18"/>
        </w:rPr>
        <w:t>5. Other dogs.</w:t>
      </w:r>
    </w:p>
    <w:p w14:paraId="7B59A8AE" w14:textId="77777777" w:rsidR="00B86AD6" w:rsidRPr="001F5CCE" w:rsidRDefault="00B86AD6" w:rsidP="00B86AD6">
      <w:pPr>
        <w:rPr>
          <w:b/>
          <w:color w:val="000000"/>
          <w:sz w:val="20"/>
        </w:rPr>
      </w:pPr>
      <w:r w:rsidRPr="001F5CCE">
        <w:rPr>
          <w:b/>
          <w:i/>
          <w:color w:val="000000"/>
          <w:sz w:val="20"/>
        </w:rPr>
        <w:t>The foregoing Awards must have been gained in a Stake qualifying for entry in the Kennel Club Stud Book</w:t>
      </w:r>
      <w:r>
        <w:rPr>
          <w:b/>
          <w:i/>
          <w:color w:val="000000"/>
          <w:sz w:val="20"/>
        </w:rPr>
        <w:t xml:space="preserve"> and</w:t>
      </w:r>
      <w:r w:rsidRPr="001F5CCE">
        <w:rPr>
          <w:b/>
          <w:i/>
          <w:color w:val="000000"/>
          <w:sz w:val="20"/>
        </w:rPr>
        <w:t xml:space="preserve"> must be stated on the entry form</w:t>
      </w:r>
      <w:r>
        <w:rPr>
          <w:b/>
          <w:i/>
          <w:color w:val="000000"/>
          <w:sz w:val="20"/>
        </w:rPr>
        <w:t xml:space="preserve">. </w:t>
      </w:r>
    </w:p>
    <w:p w14:paraId="39A9175E" w14:textId="77777777" w:rsidR="00B86AD6" w:rsidRDefault="00B86AD6" w:rsidP="00B86AD6">
      <w:pPr>
        <w:rPr>
          <w:b/>
          <w:color w:val="000000"/>
          <w:sz w:val="18"/>
        </w:rPr>
      </w:pPr>
    </w:p>
    <w:p w14:paraId="26F24A3D" w14:textId="08E826E3" w:rsidR="00B86AD6" w:rsidRDefault="00B86AD6" w:rsidP="00B86AD6">
      <w:pPr>
        <w:rPr>
          <w:b/>
          <w:color w:val="000000"/>
          <w:sz w:val="18"/>
        </w:rPr>
      </w:pPr>
      <w:r>
        <w:rPr>
          <w:b/>
          <w:color w:val="000000"/>
          <w:sz w:val="18"/>
        </w:rPr>
        <w:t>SATURDAY,</w:t>
      </w:r>
      <w:r w:rsidR="00086C08">
        <w:rPr>
          <w:b/>
          <w:color w:val="000000"/>
          <w:sz w:val="18"/>
        </w:rPr>
        <w:t xml:space="preserve"> </w:t>
      </w:r>
      <w:r w:rsidR="00E57D0B">
        <w:rPr>
          <w:b/>
          <w:color w:val="000000"/>
          <w:sz w:val="18"/>
        </w:rPr>
        <w:t>APRIL 1</w:t>
      </w:r>
      <w:r w:rsidR="00E57D0B" w:rsidRPr="00E57D0B">
        <w:rPr>
          <w:b/>
          <w:color w:val="000000"/>
          <w:sz w:val="18"/>
          <w:vertAlign w:val="superscript"/>
        </w:rPr>
        <w:t>ST</w:t>
      </w:r>
      <w:r w:rsidR="00E57D0B">
        <w:rPr>
          <w:b/>
          <w:color w:val="000000"/>
          <w:sz w:val="18"/>
        </w:rPr>
        <w:t>,2023</w:t>
      </w:r>
    </w:p>
    <w:p w14:paraId="3816DEE0" w14:textId="77777777" w:rsidR="00B86AD6" w:rsidRDefault="00B86AD6" w:rsidP="00B86AD6">
      <w:pPr>
        <w:rPr>
          <w:color w:val="000000"/>
          <w:sz w:val="18"/>
        </w:rPr>
      </w:pPr>
      <w:r>
        <w:rPr>
          <w:b/>
          <w:color w:val="000000"/>
          <w:sz w:val="18"/>
        </w:rPr>
        <w:t xml:space="preserve">STAKE 2 - NOVICE STAKE. </w:t>
      </w:r>
      <w:r>
        <w:rPr>
          <w:color w:val="000000"/>
          <w:sz w:val="18"/>
        </w:rPr>
        <w:t xml:space="preserve">For Pointers and Setters that have not won a 1st, 2nd, or 3rd Prize in Open Stakes or a 1st or two 2nds in other Stakes. </w:t>
      </w:r>
      <w:r>
        <w:rPr>
          <w:i/>
          <w:color w:val="000000"/>
          <w:sz w:val="18"/>
        </w:rPr>
        <w:t>Stake 2 will be limited to 45 dogs in total</w:t>
      </w:r>
      <w:r>
        <w:rPr>
          <w:color w:val="000000"/>
          <w:sz w:val="18"/>
        </w:rPr>
        <w:t>.</w:t>
      </w:r>
    </w:p>
    <w:p w14:paraId="6071139C" w14:textId="77777777" w:rsidR="00B86AD6" w:rsidRDefault="00B86AD6" w:rsidP="00B86AD6">
      <w:pPr>
        <w:rPr>
          <w:color w:val="000000"/>
          <w:sz w:val="18"/>
        </w:rPr>
      </w:pPr>
      <w:r>
        <w:rPr>
          <w:b/>
          <w:i/>
          <w:color w:val="000000"/>
          <w:sz w:val="20"/>
        </w:rPr>
        <w:t>NB. In the event of oversubscription, please indicate your preference on the entry form, if entering more than one dog in either stake.</w:t>
      </w:r>
    </w:p>
    <w:p w14:paraId="6D0A3883" w14:textId="77777777" w:rsidR="00B86AD6" w:rsidRDefault="00B86AD6" w:rsidP="00B86AD6">
      <w:pPr>
        <w:rPr>
          <w:b/>
          <w:color w:val="000000"/>
        </w:rPr>
      </w:pPr>
    </w:p>
    <w:p w14:paraId="3C26E88F" w14:textId="77777777" w:rsidR="00B86AD6" w:rsidRDefault="00B86AD6" w:rsidP="00B86AD6">
      <w:pPr>
        <w:rPr>
          <w:b/>
          <w:color w:val="000000"/>
          <w:sz w:val="18"/>
          <w:szCs w:val="18"/>
        </w:rPr>
      </w:pPr>
      <w:r w:rsidRPr="00FB67F5">
        <w:rPr>
          <w:b/>
          <w:color w:val="000000"/>
          <w:sz w:val="18"/>
          <w:szCs w:val="18"/>
        </w:rPr>
        <w:t xml:space="preserve">Headquarters: </w:t>
      </w:r>
      <w:r w:rsidR="0019449D">
        <w:rPr>
          <w:b/>
          <w:color w:val="000000"/>
          <w:sz w:val="18"/>
          <w:szCs w:val="18"/>
        </w:rPr>
        <w:t>TIRRIEMORE,</w:t>
      </w:r>
      <w:r w:rsidR="00C80997">
        <w:rPr>
          <w:b/>
          <w:color w:val="000000"/>
          <w:sz w:val="18"/>
          <w:szCs w:val="18"/>
        </w:rPr>
        <w:t xml:space="preserve"> </w:t>
      </w:r>
      <w:r w:rsidR="0019449D">
        <w:rPr>
          <w:b/>
          <w:color w:val="000000"/>
          <w:sz w:val="18"/>
          <w:szCs w:val="18"/>
        </w:rPr>
        <w:t>LOCHINDORB</w:t>
      </w:r>
      <w:r w:rsidRPr="00515A95">
        <w:rPr>
          <w:color w:val="000000"/>
          <w:sz w:val="18"/>
          <w:szCs w:val="18"/>
        </w:rPr>
        <w:t xml:space="preserve"> </w:t>
      </w:r>
      <w:r w:rsidRPr="00FB67F5">
        <w:rPr>
          <w:b/>
          <w:color w:val="000000"/>
          <w:sz w:val="18"/>
          <w:szCs w:val="18"/>
        </w:rPr>
        <w:t xml:space="preserve">(TEL: </w:t>
      </w:r>
      <w:r>
        <w:rPr>
          <w:b/>
          <w:color w:val="000000"/>
          <w:sz w:val="18"/>
          <w:szCs w:val="18"/>
        </w:rPr>
        <w:t>07525 208236</w:t>
      </w:r>
      <w:r w:rsidRPr="00FB67F5">
        <w:rPr>
          <w:b/>
          <w:color w:val="000000"/>
          <w:sz w:val="18"/>
          <w:szCs w:val="18"/>
        </w:rPr>
        <w:t>)</w:t>
      </w:r>
    </w:p>
    <w:p w14:paraId="3BB4903D" w14:textId="77777777" w:rsidR="00B86AD6" w:rsidRPr="00FB67F5" w:rsidRDefault="00B86AD6" w:rsidP="00B86AD6">
      <w:pPr>
        <w:rPr>
          <w:b/>
          <w:color w:val="000000"/>
          <w:sz w:val="18"/>
          <w:szCs w:val="18"/>
        </w:rPr>
      </w:pPr>
    </w:p>
    <w:p w14:paraId="190E4948" w14:textId="77777777" w:rsidR="00B86AD6" w:rsidRDefault="00B86AD6" w:rsidP="00B86AD6">
      <w:pPr>
        <w:rPr>
          <w:b/>
          <w:color w:val="000000"/>
          <w:sz w:val="18"/>
          <w:szCs w:val="18"/>
        </w:rPr>
      </w:pPr>
      <w:r w:rsidRPr="00FB67F5">
        <w:rPr>
          <w:b/>
          <w:color w:val="000000"/>
          <w:sz w:val="18"/>
          <w:szCs w:val="18"/>
        </w:rPr>
        <w:t xml:space="preserve">The Meet: </w:t>
      </w:r>
      <w:r>
        <w:rPr>
          <w:b/>
          <w:color w:val="000000"/>
          <w:sz w:val="18"/>
          <w:szCs w:val="18"/>
        </w:rPr>
        <w:t>1 mile North of</w:t>
      </w:r>
      <w:r w:rsidRPr="00FB67F5">
        <w:rPr>
          <w:b/>
          <w:color w:val="000000"/>
          <w:sz w:val="18"/>
          <w:szCs w:val="18"/>
        </w:rPr>
        <w:t xml:space="preserve"> </w:t>
      </w:r>
      <w:proofErr w:type="spellStart"/>
      <w:r w:rsidRPr="00FB67F5">
        <w:rPr>
          <w:b/>
          <w:color w:val="000000"/>
          <w:sz w:val="18"/>
          <w:szCs w:val="18"/>
        </w:rPr>
        <w:t>Tomatin</w:t>
      </w:r>
      <w:proofErr w:type="spellEnd"/>
      <w:r>
        <w:rPr>
          <w:b/>
          <w:color w:val="000000"/>
          <w:sz w:val="18"/>
          <w:szCs w:val="18"/>
        </w:rPr>
        <w:t xml:space="preserve"> on the A9, follow the Field Trial signs to </w:t>
      </w:r>
      <w:proofErr w:type="spellStart"/>
      <w:r>
        <w:rPr>
          <w:b/>
          <w:color w:val="000000"/>
          <w:sz w:val="18"/>
          <w:szCs w:val="18"/>
        </w:rPr>
        <w:t>Dalmigarry</w:t>
      </w:r>
      <w:proofErr w:type="spellEnd"/>
      <w:r w:rsidRPr="00FB67F5">
        <w:rPr>
          <w:b/>
          <w:color w:val="000000"/>
          <w:sz w:val="18"/>
          <w:szCs w:val="18"/>
        </w:rPr>
        <w:t xml:space="preserve"> Estate, </w:t>
      </w:r>
      <w:r>
        <w:rPr>
          <w:b/>
          <w:color w:val="000000"/>
          <w:sz w:val="18"/>
          <w:szCs w:val="18"/>
        </w:rPr>
        <w:t xml:space="preserve"> </w:t>
      </w:r>
    </w:p>
    <w:p w14:paraId="541E0FD2" w14:textId="77777777" w:rsidR="00B86AD6" w:rsidRDefault="00B86AD6" w:rsidP="00B86AD6">
      <w:pPr>
        <w:rPr>
          <w:b/>
          <w:color w:val="000000"/>
          <w:sz w:val="18"/>
          <w:szCs w:val="18"/>
        </w:rPr>
      </w:pPr>
      <w:r>
        <w:rPr>
          <w:b/>
          <w:color w:val="000000"/>
          <w:sz w:val="18"/>
          <w:szCs w:val="18"/>
        </w:rPr>
        <w:t>GPS NH7849932214. Trial commences</w:t>
      </w:r>
      <w:r w:rsidRPr="00FB67F5">
        <w:rPr>
          <w:b/>
          <w:color w:val="000000"/>
          <w:sz w:val="18"/>
          <w:szCs w:val="18"/>
        </w:rPr>
        <w:t xml:space="preserve"> at 9 am sharp both days.</w:t>
      </w:r>
      <w:r w:rsidR="00C97D8A">
        <w:rPr>
          <w:b/>
          <w:color w:val="000000"/>
          <w:sz w:val="18"/>
          <w:szCs w:val="18"/>
        </w:rPr>
        <w:t xml:space="preserve">  </w:t>
      </w:r>
      <w:r w:rsidRPr="00FB67F5">
        <w:rPr>
          <w:b/>
          <w:color w:val="000000"/>
          <w:sz w:val="18"/>
          <w:szCs w:val="18"/>
        </w:rPr>
        <w:t xml:space="preserve">The Draw will take place at 7.30 pm </w:t>
      </w:r>
      <w:r>
        <w:rPr>
          <w:b/>
          <w:color w:val="000000"/>
          <w:sz w:val="18"/>
          <w:szCs w:val="18"/>
        </w:rPr>
        <w:t xml:space="preserve">at </w:t>
      </w:r>
      <w:proofErr w:type="spellStart"/>
      <w:r w:rsidR="0019449D">
        <w:rPr>
          <w:b/>
          <w:color w:val="000000"/>
          <w:sz w:val="18"/>
          <w:szCs w:val="18"/>
        </w:rPr>
        <w:t>Tirriemore</w:t>
      </w:r>
      <w:proofErr w:type="spellEnd"/>
      <w:r>
        <w:rPr>
          <w:b/>
          <w:color w:val="000000"/>
          <w:sz w:val="18"/>
          <w:szCs w:val="18"/>
        </w:rPr>
        <w:t>,</w:t>
      </w:r>
      <w:r w:rsidR="00C80997">
        <w:rPr>
          <w:b/>
          <w:color w:val="000000"/>
          <w:sz w:val="18"/>
          <w:szCs w:val="18"/>
        </w:rPr>
        <w:t xml:space="preserve"> </w:t>
      </w:r>
      <w:proofErr w:type="spellStart"/>
      <w:r w:rsidR="0019449D">
        <w:rPr>
          <w:b/>
          <w:color w:val="000000"/>
          <w:sz w:val="18"/>
          <w:szCs w:val="18"/>
        </w:rPr>
        <w:t>Lochindorb</w:t>
      </w:r>
      <w:proofErr w:type="spellEnd"/>
      <w:r w:rsidR="0019449D">
        <w:rPr>
          <w:b/>
          <w:color w:val="000000"/>
          <w:sz w:val="18"/>
          <w:szCs w:val="18"/>
        </w:rPr>
        <w:t>,</w:t>
      </w:r>
      <w:r w:rsidRPr="00FB67F5">
        <w:rPr>
          <w:b/>
          <w:color w:val="000000"/>
          <w:sz w:val="18"/>
          <w:szCs w:val="18"/>
        </w:rPr>
        <w:t xml:space="preserve"> on the evening prior to the Stakes.</w:t>
      </w:r>
    </w:p>
    <w:p w14:paraId="2051BBC4" w14:textId="77777777" w:rsidR="00B86AD6" w:rsidRPr="00FB67F5" w:rsidRDefault="00B86AD6" w:rsidP="00B86AD6">
      <w:pPr>
        <w:rPr>
          <w:b/>
          <w:color w:val="000000"/>
          <w:sz w:val="18"/>
          <w:szCs w:val="18"/>
        </w:rPr>
      </w:pPr>
    </w:p>
    <w:p w14:paraId="7A9D04D3" w14:textId="77777777" w:rsidR="00B86AD6" w:rsidRPr="00FB67F5" w:rsidRDefault="00B86AD6" w:rsidP="00B86AD6">
      <w:pPr>
        <w:pStyle w:val="Heading1"/>
        <w:rPr>
          <w:sz w:val="18"/>
          <w:szCs w:val="18"/>
        </w:rPr>
      </w:pPr>
      <w:r w:rsidRPr="00FB67F5">
        <w:rPr>
          <w:sz w:val="18"/>
          <w:szCs w:val="18"/>
        </w:rPr>
        <w:t>PRIZE MONEY (both stakes): 1ST - £4</w:t>
      </w:r>
      <w:r w:rsidR="00580858">
        <w:rPr>
          <w:sz w:val="18"/>
          <w:szCs w:val="18"/>
        </w:rPr>
        <w:t>0</w:t>
      </w:r>
      <w:r w:rsidRPr="00FB67F5">
        <w:rPr>
          <w:sz w:val="18"/>
          <w:szCs w:val="18"/>
        </w:rPr>
        <w:t>, 2ND - £3</w:t>
      </w:r>
      <w:r w:rsidR="00580858">
        <w:rPr>
          <w:sz w:val="18"/>
          <w:szCs w:val="18"/>
        </w:rPr>
        <w:t>0</w:t>
      </w:r>
      <w:r w:rsidRPr="00FB67F5">
        <w:rPr>
          <w:sz w:val="18"/>
          <w:szCs w:val="18"/>
        </w:rPr>
        <w:t>, 3RD - £2</w:t>
      </w:r>
      <w:r w:rsidR="00580858">
        <w:rPr>
          <w:sz w:val="18"/>
          <w:szCs w:val="18"/>
        </w:rPr>
        <w:t>0</w:t>
      </w:r>
    </w:p>
    <w:p w14:paraId="74CEFC73" w14:textId="77777777" w:rsidR="00B86AD6" w:rsidRDefault="00B86AD6" w:rsidP="00B86AD6">
      <w:pPr>
        <w:rPr>
          <w:b/>
          <w:color w:val="000000"/>
          <w:sz w:val="18"/>
        </w:rPr>
      </w:pPr>
    </w:p>
    <w:p w14:paraId="43B7B3E6" w14:textId="77777777" w:rsidR="00B86AD6" w:rsidRDefault="00B86AD6" w:rsidP="00B86AD6">
      <w:pPr>
        <w:rPr>
          <w:b/>
          <w:color w:val="000000"/>
          <w:sz w:val="18"/>
        </w:rPr>
      </w:pPr>
      <w:r>
        <w:rPr>
          <w:b/>
          <w:color w:val="000000"/>
          <w:sz w:val="18"/>
        </w:rPr>
        <w:t>The Promoting Club accepts no responsibility for injury, loss or damage to person or property however occasioned. The Association reserves the right to refuse entries. Should circumstances so dictate, the Association, in consultation with the judges, may alter arrangements as necessary. In the event of the Trial being cancelled</w:t>
      </w:r>
      <w:r w:rsidR="008B30B9">
        <w:rPr>
          <w:b/>
          <w:color w:val="000000"/>
          <w:sz w:val="18"/>
        </w:rPr>
        <w:t>,</w:t>
      </w:r>
      <w:r>
        <w:rPr>
          <w:b/>
          <w:color w:val="000000"/>
          <w:sz w:val="18"/>
        </w:rPr>
        <w:t xml:space="preserve"> </w:t>
      </w:r>
      <w:r w:rsidR="0019449D">
        <w:rPr>
          <w:b/>
          <w:color w:val="000000"/>
          <w:sz w:val="18"/>
        </w:rPr>
        <w:t xml:space="preserve">£2 </w:t>
      </w:r>
      <w:r>
        <w:rPr>
          <w:b/>
          <w:color w:val="000000"/>
          <w:sz w:val="18"/>
        </w:rPr>
        <w:t>of the entry fee will be refunded. No substitutions accepted under any circumstances while reserves stand.</w:t>
      </w:r>
    </w:p>
    <w:p w14:paraId="797D5C96" w14:textId="77777777" w:rsidR="00B86AD6" w:rsidRDefault="00B86AD6" w:rsidP="00B86AD6">
      <w:pPr>
        <w:rPr>
          <w:b/>
          <w:color w:val="000000"/>
          <w:sz w:val="18"/>
        </w:rPr>
      </w:pPr>
    </w:p>
    <w:p w14:paraId="5955E51F" w14:textId="77777777" w:rsidR="00B86AD6" w:rsidRDefault="00B86AD6" w:rsidP="00B86AD6">
      <w:pPr>
        <w:rPr>
          <w:b/>
          <w:color w:val="000000"/>
        </w:rPr>
      </w:pPr>
      <w:r>
        <w:rPr>
          <w:b/>
          <w:i/>
          <w:color w:val="000000"/>
          <w:sz w:val="18"/>
        </w:rPr>
        <w:t>Entries must reach:</w:t>
      </w:r>
    </w:p>
    <w:p w14:paraId="4F43AF33" w14:textId="77777777" w:rsidR="00B86AD6" w:rsidRPr="00B86AD6" w:rsidRDefault="00B86AD6" w:rsidP="00B86AD6">
      <w:pPr>
        <w:rPr>
          <w:b/>
          <w:color w:val="000000"/>
        </w:rPr>
      </w:pPr>
      <w:r>
        <w:rPr>
          <w:b/>
          <w:color w:val="000000"/>
          <w:sz w:val="20"/>
        </w:rPr>
        <w:t>JON KEAN, EVERSLEY HOUSE, REDDING ROAD, FALKIRK, FK2 9</w:t>
      </w:r>
      <w:r w:rsidR="00B6612E">
        <w:rPr>
          <w:b/>
          <w:color w:val="000000"/>
          <w:sz w:val="20"/>
        </w:rPr>
        <w:t>TY</w:t>
      </w:r>
    </w:p>
    <w:p w14:paraId="72A528AB" w14:textId="77777777" w:rsidR="00B86AD6" w:rsidRDefault="00B86AD6" w:rsidP="00B86AD6">
      <w:pPr>
        <w:rPr>
          <w:b/>
          <w:color w:val="000000"/>
          <w:sz w:val="20"/>
        </w:rPr>
      </w:pPr>
      <w:r>
        <w:rPr>
          <w:b/>
          <w:color w:val="000000"/>
          <w:sz w:val="20"/>
        </w:rPr>
        <w:t>Tel: 01324 713749. Mobile: 07525 208236.</w:t>
      </w:r>
    </w:p>
    <w:p w14:paraId="45160C9A" w14:textId="680E4700" w:rsidR="00B86AD6" w:rsidRDefault="0019449D" w:rsidP="00B86AD6">
      <w:pPr>
        <w:rPr>
          <w:b/>
          <w:color w:val="000000"/>
          <w:sz w:val="20"/>
        </w:rPr>
      </w:pPr>
      <w:r>
        <w:rPr>
          <w:b/>
          <w:color w:val="000000"/>
          <w:sz w:val="20"/>
        </w:rPr>
        <w:t>B</w:t>
      </w:r>
      <w:r w:rsidR="00B86AD6">
        <w:rPr>
          <w:b/>
          <w:color w:val="000000"/>
          <w:sz w:val="20"/>
        </w:rPr>
        <w:t>y</w:t>
      </w:r>
      <w:r w:rsidR="00F57917">
        <w:rPr>
          <w:b/>
          <w:color w:val="000000"/>
          <w:sz w:val="20"/>
        </w:rPr>
        <w:t xml:space="preserve"> </w:t>
      </w:r>
      <w:r w:rsidR="00E57D0B">
        <w:rPr>
          <w:b/>
          <w:color w:val="000000"/>
          <w:sz w:val="20"/>
        </w:rPr>
        <w:t>WEDNESDAY MARCH 1sr,2023</w:t>
      </w:r>
      <w:r w:rsidR="00B86AD6">
        <w:rPr>
          <w:b/>
          <w:color w:val="000000"/>
          <w:sz w:val="20"/>
        </w:rPr>
        <w:t xml:space="preserve"> </w:t>
      </w:r>
    </w:p>
    <w:p w14:paraId="79EE39BF" w14:textId="7699C090" w:rsidR="00B86AD6" w:rsidRDefault="00B86AD6" w:rsidP="00B86AD6">
      <w:pPr>
        <w:rPr>
          <w:b/>
          <w:color w:val="000000"/>
          <w:sz w:val="20"/>
        </w:rPr>
      </w:pPr>
      <w:r>
        <w:rPr>
          <w:b/>
          <w:color w:val="000000"/>
          <w:sz w:val="20"/>
        </w:rPr>
        <w:t>ENTRY FEES: Members £</w:t>
      </w:r>
      <w:r w:rsidR="00E57D0B">
        <w:rPr>
          <w:b/>
          <w:color w:val="000000"/>
          <w:sz w:val="20"/>
        </w:rPr>
        <w:t xml:space="preserve">20 </w:t>
      </w:r>
      <w:r>
        <w:rPr>
          <w:b/>
          <w:color w:val="000000"/>
          <w:sz w:val="20"/>
        </w:rPr>
        <w:t>Non - Members £</w:t>
      </w:r>
      <w:r w:rsidR="00E57D0B">
        <w:rPr>
          <w:b/>
          <w:color w:val="000000"/>
          <w:sz w:val="20"/>
        </w:rPr>
        <w:t>30</w:t>
      </w:r>
      <w:r>
        <w:rPr>
          <w:b/>
          <w:color w:val="000000"/>
          <w:sz w:val="20"/>
        </w:rPr>
        <w:t xml:space="preserve"> (Separate cheques for each entry) </w:t>
      </w:r>
    </w:p>
    <w:p w14:paraId="432A515E" w14:textId="77777777" w:rsidR="00B86AD6" w:rsidRDefault="00B86AD6" w:rsidP="00B86AD6">
      <w:pPr>
        <w:rPr>
          <w:b/>
          <w:i/>
          <w:color w:val="000000"/>
        </w:rPr>
      </w:pPr>
    </w:p>
    <w:p w14:paraId="49805C17" w14:textId="77777777" w:rsidR="00B86AD6" w:rsidRPr="00FB67F5" w:rsidRDefault="00B86AD6" w:rsidP="00B86AD6">
      <w:pPr>
        <w:rPr>
          <w:b/>
          <w:i/>
          <w:color w:val="000000"/>
          <w:sz w:val="20"/>
        </w:rPr>
      </w:pPr>
      <w:r w:rsidRPr="00FB67F5">
        <w:rPr>
          <w:b/>
          <w:i/>
          <w:color w:val="000000"/>
          <w:sz w:val="20"/>
        </w:rPr>
        <w:t>N.B. K.C. Registration Numbers must be included on entry form.</w:t>
      </w:r>
    </w:p>
    <w:p w14:paraId="5C59A922" w14:textId="007BCF60" w:rsidR="00785B79" w:rsidRDefault="00B86AD6">
      <w:pPr>
        <w:rPr>
          <w:b/>
          <w:i/>
          <w:color w:val="000000"/>
          <w:sz w:val="20"/>
        </w:rPr>
      </w:pPr>
      <w:r w:rsidRPr="00FB67F5">
        <w:rPr>
          <w:b/>
          <w:i/>
          <w:color w:val="000000"/>
          <w:sz w:val="20"/>
        </w:rPr>
        <w:t>Competitors are requested to include either a SAE or e-mail address to receive the result of the ballot, sho</w:t>
      </w:r>
      <w:r>
        <w:rPr>
          <w:b/>
          <w:i/>
          <w:color w:val="000000"/>
          <w:sz w:val="20"/>
        </w:rPr>
        <w:t>uld the trial be oversubscribed.</w:t>
      </w:r>
    </w:p>
    <w:p w14:paraId="28CF4E73" w14:textId="34014A93" w:rsidR="0060199E" w:rsidRDefault="0060199E">
      <w:pPr>
        <w:rPr>
          <w:b/>
          <w:i/>
          <w:color w:val="000000"/>
          <w:sz w:val="20"/>
        </w:rPr>
      </w:pPr>
    </w:p>
    <w:p w14:paraId="3096C29B" w14:textId="22B4844C" w:rsidR="0060199E" w:rsidRDefault="0060199E">
      <w:pPr>
        <w:rPr>
          <w:b/>
          <w:i/>
          <w:color w:val="000000"/>
          <w:sz w:val="20"/>
        </w:rPr>
      </w:pPr>
    </w:p>
    <w:p w14:paraId="09B8D217" w14:textId="77777777" w:rsidR="0060199E" w:rsidRPr="00625189" w:rsidRDefault="0060199E" w:rsidP="0060199E">
      <w:pPr>
        <w:tabs>
          <w:tab w:val="left" w:pos="2268"/>
          <w:tab w:val="left" w:pos="5954"/>
        </w:tabs>
        <w:jc w:val="center"/>
        <w:rPr>
          <w:rFonts w:ascii="Verdana" w:hAnsi="Verdana"/>
          <w:b/>
          <w:sz w:val="20"/>
          <w:szCs w:val="18"/>
          <w:u w:val="single"/>
        </w:rPr>
      </w:pPr>
      <w:r>
        <w:rPr>
          <w:rFonts w:ascii="Verdana" w:hAnsi="Verdana"/>
          <w:b/>
          <w:sz w:val="20"/>
          <w:szCs w:val="18"/>
          <w:u w:val="single"/>
        </w:rPr>
        <w:t>Please read the following information carefully</w:t>
      </w:r>
    </w:p>
    <w:p w14:paraId="12607FAF" w14:textId="77777777" w:rsidR="0060199E" w:rsidRDefault="0060199E" w:rsidP="0060199E">
      <w:pPr>
        <w:tabs>
          <w:tab w:val="left" w:pos="2268"/>
          <w:tab w:val="left" w:pos="5954"/>
        </w:tabs>
        <w:jc w:val="both"/>
        <w:rPr>
          <w:rFonts w:ascii="Verdana" w:hAnsi="Verdana"/>
          <w:sz w:val="18"/>
          <w:szCs w:val="18"/>
        </w:rPr>
        <w:sectPr w:rsidR="0060199E" w:rsidSect="0060199E">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space="708"/>
          <w:docGrid w:linePitch="360"/>
        </w:sectPr>
      </w:pPr>
    </w:p>
    <w:p w14:paraId="1B0F1BB2" w14:textId="77777777" w:rsidR="0060199E" w:rsidRDefault="0060199E" w:rsidP="0060199E">
      <w:pPr>
        <w:tabs>
          <w:tab w:val="left" w:pos="2268"/>
          <w:tab w:val="left" w:pos="5954"/>
        </w:tabs>
        <w:jc w:val="both"/>
        <w:rPr>
          <w:rFonts w:ascii="Verdana" w:hAnsi="Verdana"/>
          <w:b/>
          <w:sz w:val="20"/>
          <w:szCs w:val="18"/>
        </w:rPr>
        <w:sectPr w:rsidR="0060199E" w:rsidSect="00EE158C">
          <w:type w:val="continuous"/>
          <w:pgSz w:w="11906" w:h="16838"/>
          <w:pgMar w:top="567" w:right="991" w:bottom="284" w:left="993" w:header="708" w:footer="708" w:gutter="0"/>
          <w:pgBorders w:offsetFrom="page">
            <w:top w:val="thinThickSmallGap" w:sz="24" w:space="24" w:color="336699"/>
            <w:left w:val="thinThickSmallGap" w:sz="24" w:space="24" w:color="336699"/>
            <w:bottom w:val="thickThinSmallGap" w:sz="24" w:space="24" w:color="336699"/>
            <w:right w:val="thickThinSmallGap" w:sz="24" w:space="24" w:color="336699"/>
          </w:pgBorders>
          <w:cols w:num="3" w:space="708"/>
          <w:docGrid w:linePitch="360"/>
        </w:sectPr>
      </w:pPr>
    </w:p>
    <w:p w14:paraId="60C02F36" w14:textId="77777777" w:rsidR="0043028C" w:rsidRPr="0043028C" w:rsidRDefault="0043028C" w:rsidP="0043028C">
      <w:pPr>
        <w:ind w:left="720"/>
        <w:rPr>
          <w:b/>
          <w:bCs/>
          <w:sz w:val="20"/>
        </w:rPr>
      </w:pPr>
    </w:p>
    <w:p w14:paraId="1355826D" w14:textId="77777777" w:rsidR="0060199E" w:rsidRPr="00BF1260" w:rsidRDefault="0060199E" w:rsidP="0060199E">
      <w:pPr>
        <w:rPr>
          <w:sz w:val="20"/>
        </w:rPr>
      </w:pPr>
      <w:r w:rsidRPr="00BF1260">
        <w:rPr>
          <w:sz w:val="20"/>
        </w:rPr>
        <w:t>Dogs entered at Kennel Club Ltd licensed Field Trials must be registered at the Kennel Club Ltd in accordance with Kennel</w:t>
      </w:r>
      <w:r>
        <w:rPr>
          <w:sz w:val="20"/>
        </w:rPr>
        <w:t xml:space="preserve"> </w:t>
      </w:r>
      <w:r w:rsidRPr="00BF1260">
        <w:rPr>
          <w:sz w:val="20"/>
        </w:rPr>
        <w:t>Club Ltd Regulations for Classification and Registration B.</w:t>
      </w:r>
    </w:p>
    <w:p w14:paraId="527939C8" w14:textId="77777777" w:rsidR="0060199E" w:rsidRDefault="0060199E" w:rsidP="0060199E">
      <w:pPr>
        <w:ind w:hanging="330"/>
        <w:jc w:val="both"/>
        <w:rPr>
          <w:sz w:val="20"/>
        </w:rPr>
      </w:pPr>
      <w:r w:rsidRPr="00BF1260">
        <w:rPr>
          <w:sz w:val="20"/>
        </w:rPr>
        <w:tab/>
        <w:t xml:space="preserve">All </w:t>
      </w:r>
      <w:proofErr w:type="gramStart"/>
      <w:r w:rsidRPr="00BF1260">
        <w:rPr>
          <w:sz w:val="20"/>
        </w:rPr>
        <w:t>dogs</w:t>
      </w:r>
      <w:proofErr w:type="gramEnd"/>
      <w:r w:rsidRPr="00BF1260">
        <w:rPr>
          <w:sz w:val="20"/>
        </w:rPr>
        <w:t xml:space="preserve"> resident outside the UK must be issued with a Kennel Club Ltd Authority to Compete number before entry to the</w:t>
      </w:r>
    </w:p>
    <w:p w14:paraId="0FAA919D" w14:textId="77777777" w:rsidR="0060199E" w:rsidRDefault="0060199E" w:rsidP="0060199E">
      <w:pPr>
        <w:jc w:val="both"/>
        <w:rPr>
          <w:sz w:val="20"/>
        </w:rPr>
      </w:pPr>
      <w:r>
        <w:rPr>
          <w:sz w:val="20"/>
        </w:rPr>
        <w:t>F</w:t>
      </w:r>
      <w:r w:rsidRPr="00BF1260">
        <w:rPr>
          <w:sz w:val="20"/>
        </w:rPr>
        <w:t>ield Trial can be made. All overseas entries without an Authority to Compete number will be returned to the</w:t>
      </w:r>
    </w:p>
    <w:p w14:paraId="1DA0F35A" w14:textId="77777777" w:rsidR="0060199E" w:rsidRPr="00BF1260" w:rsidRDefault="0060199E" w:rsidP="0060199E">
      <w:pPr>
        <w:spacing w:line="360" w:lineRule="auto"/>
        <w:jc w:val="both"/>
        <w:rPr>
          <w:sz w:val="20"/>
        </w:rPr>
      </w:pPr>
      <w:r w:rsidRPr="00BF1260">
        <w:rPr>
          <w:sz w:val="20"/>
        </w:rPr>
        <w:t xml:space="preserve">Competitor.  </w:t>
      </w:r>
    </w:p>
    <w:p w14:paraId="42A489D4" w14:textId="77777777" w:rsidR="0060199E" w:rsidRPr="00BF1260" w:rsidRDefault="0060199E" w:rsidP="0060199E">
      <w:pPr>
        <w:spacing w:line="360" w:lineRule="auto"/>
      </w:pPr>
      <w:r w:rsidRPr="00BB4D98">
        <w:rPr>
          <w:b/>
        </w:rPr>
        <w:t>Joint owners</w:t>
      </w:r>
      <w:r w:rsidRPr="00BF1260">
        <w:t xml:space="preserve"> </w:t>
      </w:r>
      <w:r w:rsidRPr="0010660D">
        <w:rPr>
          <w:sz w:val="20"/>
        </w:rPr>
        <w:t xml:space="preserve">of dogs must both/all be members of the Scottish Field Trials Association.                                                                </w:t>
      </w:r>
    </w:p>
    <w:p w14:paraId="3D486474" w14:textId="77777777" w:rsidR="0060199E" w:rsidRDefault="0060199E" w:rsidP="0060199E">
      <w:pPr>
        <w:jc w:val="both"/>
        <w:rPr>
          <w:sz w:val="20"/>
        </w:rPr>
      </w:pPr>
      <w:r w:rsidRPr="00BF1260">
        <w:rPr>
          <w:b/>
          <w:sz w:val="20"/>
        </w:rPr>
        <w:t>Entry Form</w:t>
      </w:r>
      <w:r w:rsidRPr="00BF1260">
        <w:rPr>
          <w:sz w:val="20"/>
        </w:rPr>
        <w:t xml:space="preserve">:  Please complete your entry form in </w:t>
      </w:r>
      <w:r w:rsidRPr="00BF1260">
        <w:rPr>
          <w:i/>
          <w:sz w:val="20"/>
        </w:rPr>
        <w:t>legible</w:t>
      </w:r>
      <w:r w:rsidRPr="00BF1260">
        <w:rPr>
          <w:sz w:val="20"/>
        </w:rPr>
        <w:t xml:space="preserve"> block capitals</w:t>
      </w:r>
      <w:r>
        <w:rPr>
          <w:sz w:val="20"/>
        </w:rPr>
        <w:t>, ensuring that you include Awards gained</w:t>
      </w:r>
      <w:r w:rsidRPr="00BF1260">
        <w:rPr>
          <w:sz w:val="20"/>
        </w:rPr>
        <w:t>.  Incorrect entry forms will not be placed in the</w:t>
      </w:r>
      <w:r>
        <w:rPr>
          <w:sz w:val="20"/>
        </w:rPr>
        <w:t xml:space="preserve"> </w:t>
      </w:r>
      <w:r w:rsidRPr="00BF1260">
        <w:rPr>
          <w:sz w:val="20"/>
        </w:rPr>
        <w:t>Draw.</w:t>
      </w:r>
    </w:p>
    <w:p w14:paraId="1D429933" w14:textId="77777777" w:rsidR="0060199E" w:rsidRDefault="0060199E" w:rsidP="0060199E">
      <w:pPr>
        <w:jc w:val="both"/>
        <w:rPr>
          <w:sz w:val="20"/>
        </w:rPr>
      </w:pPr>
    </w:p>
    <w:p w14:paraId="1EFBF1F3" w14:textId="77777777" w:rsidR="0060199E" w:rsidRDefault="0060199E" w:rsidP="0060199E">
      <w:pPr>
        <w:spacing w:line="360" w:lineRule="auto"/>
        <w:jc w:val="both"/>
        <w:rPr>
          <w:sz w:val="20"/>
        </w:rPr>
      </w:pPr>
      <w:r w:rsidRPr="00BF1260">
        <w:rPr>
          <w:b/>
          <w:sz w:val="20"/>
        </w:rPr>
        <w:t>Entry Fees</w:t>
      </w:r>
      <w:r w:rsidRPr="00BF1260">
        <w:rPr>
          <w:sz w:val="20"/>
        </w:rPr>
        <w:t xml:space="preserve">:  If paying by cheque, a </w:t>
      </w:r>
      <w:r w:rsidRPr="00BF1260">
        <w:rPr>
          <w:b/>
          <w:sz w:val="20"/>
        </w:rPr>
        <w:t>separate cheque</w:t>
      </w:r>
      <w:r w:rsidRPr="00BF1260">
        <w:rPr>
          <w:sz w:val="20"/>
        </w:rPr>
        <w:t xml:space="preserve"> is required for </w:t>
      </w:r>
      <w:r w:rsidRPr="00BF1260">
        <w:rPr>
          <w:b/>
          <w:sz w:val="20"/>
        </w:rPr>
        <w:t>each entry</w:t>
      </w:r>
      <w:r w:rsidRPr="00BF1260">
        <w:rPr>
          <w:sz w:val="20"/>
        </w:rPr>
        <w:t>.   Fees must accompany entries.</w:t>
      </w:r>
    </w:p>
    <w:p w14:paraId="6E81AC71" w14:textId="59393A70" w:rsidR="0060199E" w:rsidRDefault="0060199E" w:rsidP="0043028C">
      <w:pPr>
        <w:rPr>
          <w:sz w:val="20"/>
        </w:rPr>
      </w:pPr>
      <w:r w:rsidRPr="00BF1260">
        <w:rPr>
          <w:b/>
          <w:sz w:val="20"/>
        </w:rPr>
        <w:t>Ownership</w:t>
      </w:r>
      <w:r w:rsidRPr="00BF1260">
        <w:rPr>
          <w:sz w:val="20"/>
        </w:rPr>
        <w:t xml:space="preserve">:  When a dog is in joint ownership, </w:t>
      </w:r>
      <w:r w:rsidRPr="00BF1260">
        <w:rPr>
          <w:b/>
          <w:sz w:val="20"/>
        </w:rPr>
        <w:t xml:space="preserve">all </w:t>
      </w:r>
      <w:r w:rsidRPr="00BF1260">
        <w:rPr>
          <w:sz w:val="20"/>
        </w:rPr>
        <w:t>owners must be members of the Association to qualify for Members’ preference</w:t>
      </w:r>
      <w:r>
        <w:rPr>
          <w:sz w:val="20"/>
        </w:rPr>
        <w:t xml:space="preserve"> </w:t>
      </w:r>
      <w:r w:rsidRPr="00BF1260">
        <w:rPr>
          <w:sz w:val="20"/>
        </w:rPr>
        <w:t xml:space="preserve">in the draw for the Open Stake.  Please ensure that details of ownership are correct. </w:t>
      </w:r>
      <w:r>
        <w:rPr>
          <w:sz w:val="20"/>
        </w:rPr>
        <w:t>I</w:t>
      </w:r>
      <w:r w:rsidRPr="00BF1260">
        <w:rPr>
          <w:sz w:val="20"/>
        </w:rPr>
        <w:t xml:space="preserve">f the dog is owned in partnership, </w:t>
      </w:r>
      <w:r w:rsidRPr="00BF1260">
        <w:rPr>
          <w:b/>
          <w:sz w:val="20"/>
        </w:rPr>
        <w:t xml:space="preserve">all </w:t>
      </w:r>
      <w:r w:rsidRPr="00BF1260">
        <w:rPr>
          <w:sz w:val="20"/>
        </w:rPr>
        <w:t>owners must be named. Incorrect details could result in a Kennel Club fine. If you have applied to The</w:t>
      </w:r>
      <w:r w:rsidR="0043028C">
        <w:rPr>
          <w:sz w:val="20"/>
        </w:rPr>
        <w:t xml:space="preserve"> </w:t>
      </w:r>
      <w:r w:rsidRPr="00BF1260">
        <w:rPr>
          <w:sz w:val="20"/>
        </w:rPr>
        <w:t>Kennel Club for transfer of ownership, please write TAF (transfer applied for) after the dog’s name.</w:t>
      </w:r>
    </w:p>
    <w:p w14:paraId="0383CA42" w14:textId="77777777" w:rsidR="0043028C" w:rsidRPr="00BF1260" w:rsidRDefault="0043028C" w:rsidP="0043028C">
      <w:pPr>
        <w:rPr>
          <w:sz w:val="20"/>
        </w:rPr>
      </w:pPr>
    </w:p>
    <w:p w14:paraId="7FC15200" w14:textId="77777777" w:rsidR="0060199E" w:rsidRDefault="0060199E" w:rsidP="0060199E">
      <w:pPr>
        <w:spacing w:line="360" w:lineRule="auto"/>
        <w:rPr>
          <w:sz w:val="20"/>
        </w:rPr>
      </w:pPr>
      <w:r w:rsidRPr="00BF1260">
        <w:rPr>
          <w:b/>
          <w:sz w:val="20"/>
        </w:rPr>
        <w:t>Multiple Entries</w:t>
      </w:r>
      <w:r w:rsidRPr="00BF1260">
        <w:rPr>
          <w:sz w:val="20"/>
        </w:rPr>
        <w:t>:  Where an individual enters more than one dog in a stake, he/she must nominate his/her first choice</w:t>
      </w:r>
      <w:r>
        <w:rPr>
          <w:sz w:val="20"/>
        </w:rPr>
        <w:t>.</w:t>
      </w:r>
    </w:p>
    <w:p w14:paraId="3673BA05" w14:textId="77777777" w:rsidR="0060199E" w:rsidRPr="00BF1260" w:rsidRDefault="0060199E" w:rsidP="0060199E">
      <w:pPr>
        <w:spacing w:line="360" w:lineRule="auto"/>
        <w:rPr>
          <w:sz w:val="20"/>
        </w:rPr>
      </w:pPr>
      <w:r w:rsidRPr="00BF1260">
        <w:rPr>
          <w:b/>
          <w:sz w:val="20"/>
        </w:rPr>
        <w:t>Stud Book Number</w:t>
      </w:r>
      <w:r w:rsidRPr="00BF1260">
        <w:rPr>
          <w:sz w:val="20"/>
        </w:rPr>
        <w:t>:  Please use a Stud Book number where appropriate in place of Registration number.</w:t>
      </w:r>
    </w:p>
    <w:p w14:paraId="10B41A93" w14:textId="77777777" w:rsidR="0060199E" w:rsidRDefault="0060199E" w:rsidP="0060199E">
      <w:pPr>
        <w:rPr>
          <w:sz w:val="20"/>
        </w:rPr>
      </w:pPr>
      <w:r w:rsidRPr="00BF1260">
        <w:rPr>
          <w:b/>
          <w:sz w:val="20"/>
        </w:rPr>
        <w:t>Ballot</w:t>
      </w:r>
      <w:r w:rsidRPr="00BF1260">
        <w:rPr>
          <w:sz w:val="20"/>
        </w:rPr>
        <w:t>:  If entries or nominations exceed the number of permitted runners, the right to compete shall be decided by</w:t>
      </w:r>
    </w:p>
    <w:p w14:paraId="686C3B30" w14:textId="77777777" w:rsidR="0060199E" w:rsidRDefault="0060199E" w:rsidP="0060199E">
      <w:pPr>
        <w:spacing w:line="360" w:lineRule="auto"/>
        <w:rPr>
          <w:sz w:val="20"/>
        </w:rPr>
      </w:pPr>
      <w:r w:rsidRPr="00BF1260">
        <w:rPr>
          <w:sz w:val="20"/>
        </w:rPr>
        <w:t>ballot.</w:t>
      </w:r>
    </w:p>
    <w:p w14:paraId="574DE7A6" w14:textId="77777777" w:rsidR="0060199E" w:rsidRPr="009F1F75" w:rsidRDefault="0060199E" w:rsidP="0060199E">
      <w:pPr>
        <w:spacing w:line="360" w:lineRule="auto"/>
        <w:rPr>
          <w:sz w:val="20"/>
        </w:rPr>
      </w:pPr>
      <w:r w:rsidRPr="00BF1260">
        <w:rPr>
          <w:b/>
          <w:sz w:val="20"/>
        </w:rPr>
        <w:t>Substitution of Dogs</w:t>
      </w:r>
      <w:r w:rsidRPr="00BF1260">
        <w:rPr>
          <w:sz w:val="20"/>
        </w:rPr>
        <w:t>:  The Association does not permit substitution of dogs while reserves stand.</w:t>
      </w:r>
      <w:r>
        <w:rPr>
          <w:sz w:val="20"/>
        </w:rPr>
        <w:t xml:space="preserve"> </w:t>
      </w:r>
      <w:r w:rsidRPr="0067209E">
        <w:rPr>
          <w:sz w:val="20"/>
        </w:rPr>
        <w:t>The Association reserves the right to refuse entries</w:t>
      </w:r>
      <w:r>
        <w:rPr>
          <w:sz w:val="20"/>
        </w:rPr>
        <w:t>.</w:t>
      </w:r>
    </w:p>
    <w:p w14:paraId="62BCBAB9" w14:textId="77777777" w:rsidR="0060199E" w:rsidRPr="007213E4" w:rsidRDefault="0060199E" w:rsidP="0060199E">
      <w:pPr>
        <w:spacing w:line="360" w:lineRule="auto"/>
        <w:rPr>
          <w:sz w:val="20"/>
        </w:rPr>
      </w:pPr>
      <w:r>
        <w:rPr>
          <w:b/>
          <w:sz w:val="20"/>
        </w:rPr>
        <w:t xml:space="preserve">Cancelled Trial:  </w:t>
      </w:r>
      <w:r>
        <w:rPr>
          <w:sz w:val="20"/>
        </w:rPr>
        <w:t>In the event of a trial being cancelled, the sum of £2 will be refunded.</w:t>
      </w:r>
    </w:p>
    <w:p w14:paraId="7D5428DD" w14:textId="77777777" w:rsidR="0060199E" w:rsidRDefault="0060199E" w:rsidP="0060199E">
      <w:pPr>
        <w:tabs>
          <w:tab w:val="left" w:pos="993"/>
        </w:tabs>
        <w:rPr>
          <w:sz w:val="20"/>
        </w:rPr>
      </w:pPr>
      <w:r w:rsidRPr="00BF1260">
        <w:rPr>
          <w:sz w:val="20"/>
        </w:rPr>
        <w:t xml:space="preserve">Should circumstances so dictate, the Society, in consultation with the Judges, may alter arrangements as necessary.   Such </w:t>
      </w:r>
    </w:p>
    <w:p w14:paraId="20B0A870" w14:textId="77777777" w:rsidR="0060199E" w:rsidRPr="00BF1260" w:rsidRDefault="0060199E" w:rsidP="0060199E">
      <w:pPr>
        <w:tabs>
          <w:tab w:val="left" w:pos="993"/>
        </w:tabs>
        <w:spacing w:line="360" w:lineRule="auto"/>
        <w:rPr>
          <w:sz w:val="20"/>
        </w:rPr>
      </w:pPr>
      <w:r w:rsidRPr="00BF1260">
        <w:rPr>
          <w:sz w:val="20"/>
        </w:rPr>
        <w:t>changes and the circumstances surrounding them must be reported to the Kennel Club at the earliest opportunity.</w:t>
      </w:r>
    </w:p>
    <w:p w14:paraId="343A97CC" w14:textId="77777777" w:rsidR="0060199E" w:rsidRDefault="0060199E" w:rsidP="0060199E">
      <w:pPr>
        <w:tabs>
          <w:tab w:val="left" w:pos="993"/>
        </w:tabs>
        <w:rPr>
          <w:sz w:val="20"/>
        </w:rPr>
      </w:pPr>
      <w:r w:rsidRPr="00BF1260">
        <w:rPr>
          <w:sz w:val="20"/>
        </w:rPr>
        <w:t xml:space="preserve">No modification will be made to this Schedule except by permission of the Kennel Club, followed by advertisement in </w:t>
      </w:r>
    </w:p>
    <w:p w14:paraId="46DE2F0C" w14:textId="77777777" w:rsidR="0060199E" w:rsidRPr="00BF1260" w:rsidRDefault="0060199E" w:rsidP="0060199E">
      <w:pPr>
        <w:tabs>
          <w:tab w:val="left" w:pos="993"/>
        </w:tabs>
        <w:spacing w:line="360" w:lineRule="auto"/>
        <w:rPr>
          <w:sz w:val="20"/>
        </w:rPr>
      </w:pPr>
      <w:r w:rsidRPr="00BF1260">
        <w:rPr>
          <w:sz w:val="20"/>
        </w:rPr>
        <w:t>appropriate journals if time permits before the closing of entries.</w:t>
      </w:r>
    </w:p>
    <w:p w14:paraId="54BFB334" w14:textId="77777777" w:rsidR="0060199E" w:rsidRPr="00BF1260" w:rsidRDefault="0060199E" w:rsidP="0060199E">
      <w:pPr>
        <w:tabs>
          <w:tab w:val="left" w:pos="993"/>
        </w:tabs>
        <w:spacing w:line="360" w:lineRule="auto"/>
        <w:rPr>
          <w:sz w:val="20"/>
        </w:rPr>
      </w:pPr>
      <w:r w:rsidRPr="00BF1260">
        <w:rPr>
          <w:sz w:val="20"/>
        </w:rPr>
        <w:t>Judges at a Trial are prohibited from entering a dog which is recorded in their ownership or part ownership.</w:t>
      </w:r>
    </w:p>
    <w:p w14:paraId="594AB58B" w14:textId="77777777" w:rsidR="0060199E" w:rsidRDefault="0060199E" w:rsidP="0060199E">
      <w:pPr>
        <w:tabs>
          <w:tab w:val="left" w:pos="993"/>
        </w:tabs>
        <w:ind w:hanging="420"/>
        <w:rPr>
          <w:sz w:val="20"/>
        </w:rPr>
      </w:pPr>
      <w:r w:rsidRPr="00BF1260">
        <w:rPr>
          <w:sz w:val="20"/>
        </w:rPr>
        <w:tab/>
        <w:t xml:space="preserve">All competitors and spectators attending the trial must consider themselves under the orders of the </w:t>
      </w:r>
      <w:proofErr w:type="gramStart"/>
      <w:r w:rsidRPr="00BF1260">
        <w:rPr>
          <w:sz w:val="20"/>
        </w:rPr>
        <w:t xml:space="preserve">officials </w:t>
      </w:r>
      <w:r>
        <w:rPr>
          <w:sz w:val="20"/>
        </w:rPr>
        <w:t>.</w:t>
      </w:r>
      <w:proofErr w:type="gramEnd"/>
    </w:p>
    <w:p w14:paraId="222385AA" w14:textId="77777777" w:rsidR="0060199E" w:rsidRPr="008C137E" w:rsidRDefault="0060199E" w:rsidP="0060199E">
      <w:pPr>
        <w:tabs>
          <w:tab w:val="left" w:pos="993"/>
        </w:tabs>
        <w:spacing w:line="360" w:lineRule="auto"/>
      </w:pPr>
      <w:r w:rsidRPr="008C137E">
        <w:rPr>
          <w:sz w:val="20"/>
        </w:rPr>
        <w:t>Videography and photography will only be permitted with the express permission of the Chief Steward and the host.</w:t>
      </w:r>
    </w:p>
    <w:p w14:paraId="47CBA160" w14:textId="3D07D348" w:rsidR="0060199E" w:rsidRDefault="0060199E" w:rsidP="0060199E">
      <w:pPr>
        <w:tabs>
          <w:tab w:val="left" w:pos="993"/>
        </w:tabs>
        <w:spacing w:line="360" w:lineRule="auto"/>
        <w:rPr>
          <w:sz w:val="20"/>
        </w:rPr>
      </w:pPr>
      <w:r w:rsidRPr="00BF1260">
        <w:rPr>
          <w:sz w:val="20"/>
        </w:rPr>
        <w:t xml:space="preserve">Trophy holders please ensure that </w:t>
      </w:r>
      <w:r w:rsidRPr="00BF1260">
        <w:rPr>
          <w:b/>
          <w:sz w:val="20"/>
        </w:rPr>
        <w:t>clean</w:t>
      </w:r>
      <w:r w:rsidRPr="00BF1260">
        <w:rPr>
          <w:sz w:val="20"/>
        </w:rPr>
        <w:t xml:space="preserve"> trophies are returned in time for the trial.</w:t>
      </w:r>
    </w:p>
    <w:p w14:paraId="704146A6" w14:textId="77777777" w:rsidR="00086C08" w:rsidRPr="00877757" w:rsidRDefault="00086C08" w:rsidP="0060199E">
      <w:pPr>
        <w:tabs>
          <w:tab w:val="left" w:pos="993"/>
        </w:tabs>
        <w:spacing w:line="360" w:lineRule="auto"/>
        <w:rPr>
          <w:rFonts w:ascii="Verdana" w:hAnsi="Verdana" w:cs="Vrinda"/>
          <w:b/>
        </w:rPr>
      </w:pPr>
    </w:p>
    <w:p w14:paraId="69FAB8D0" w14:textId="77777777" w:rsidR="0060199E" w:rsidRPr="009B5ED7" w:rsidRDefault="0060199E" w:rsidP="0060199E">
      <w:pPr>
        <w:tabs>
          <w:tab w:val="left" w:pos="426"/>
          <w:tab w:val="left" w:pos="993"/>
        </w:tabs>
        <w:jc w:val="both"/>
        <w:rPr>
          <w:rFonts w:cs="Vrinda"/>
          <w:sz w:val="20"/>
        </w:rPr>
      </w:pPr>
      <w:r w:rsidRPr="00DC06D6">
        <w:rPr>
          <w:sz w:val="20"/>
        </w:rPr>
        <w:t>~~~~~~~~~~~~~~~~~~~~</w:t>
      </w:r>
      <w:r>
        <w:rPr>
          <w:sz w:val="20"/>
        </w:rPr>
        <w:t>~</w:t>
      </w:r>
      <w:r w:rsidRPr="00DC06D6">
        <w:rPr>
          <w:sz w:val="20"/>
        </w:rPr>
        <w:t>~~~~~~~~~~~~~~~~~~~~~~~~~~~~~~~~~~</w:t>
      </w:r>
    </w:p>
    <w:p w14:paraId="5290F4B4" w14:textId="77777777" w:rsidR="0060199E" w:rsidRPr="00BF1260" w:rsidRDefault="0060199E" w:rsidP="0060199E">
      <w:pPr>
        <w:tabs>
          <w:tab w:val="left" w:pos="426"/>
          <w:tab w:val="left" w:pos="993"/>
        </w:tabs>
        <w:jc w:val="center"/>
        <w:rPr>
          <w:b/>
          <w:sz w:val="20"/>
        </w:rPr>
      </w:pPr>
      <w:r w:rsidRPr="00BF1260">
        <w:rPr>
          <w:b/>
          <w:sz w:val="20"/>
        </w:rPr>
        <w:t>WELFARE OF DOGS</w:t>
      </w:r>
    </w:p>
    <w:p w14:paraId="1E0881DF" w14:textId="77777777" w:rsidR="0060199E" w:rsidRDefault="0060199E" w:rsidP="0060199E">
      <w:pPr>
        <w:tabs>
          <w:tab w:val="left" w:pos="426"/>
          <w:tab w:val="left" w:pos="993"/>
        </w:tabs>
        <w:jc w:val="both"/>
      </w:pPr>
      <w:r w:rsidRPr="00BF1260">
        <w:rPr>
          <w:sz w:val="20"/>
        </w:rPr>
        <w:t>Competitors whose dogs are entered at a Kennel Club licensed event should take all reasonable steps to ensure that the needs of their dogs are met and should not knowingly put their dogs’ health and welfare at risk by any action, default, omission or otherwise.   A bre</w:t>
      </w:r>
      <w:r>
        <w:rPr>
          <w:sz w:val="20"/>
        </w:rPr>
        <w:t>e</w:t>
      </w:r>
      <w:r w:rsidRPr="00BF1260">
        <w:rPr>
          <w:sz w:val="20"/>
        </w:rPr>
        <w:t>ch of this Regulation may be referred to the General Committee for disciplinary action under Kennel Club Ltd Rules and Regulations.</w:t>
      </w:r>
    </w:p>
    <w:p w14:paraId="02441A7D" w14:textId="77777777" w:rsidR="0060199E" w:rsidRPr="00B86AD6" w:rsidRDefault="0060199E">
      <w:pPr>
        <w:rPr>
          <w:b/>
          <w:i/>
          <w:color w:val="000000"/>
          <w:sz w:val="20"/>
        </w:rPr>
      </w:pPr>
    </w:p>
    <w:sectPr w:rsidR="0060199E" w:rsidRPr="00B86AD6" w:rsidSect="000D793D">
      <w:pgSz w:w="12240" w:h="15840"/>
      <w:pgMar w:top="720" w:right="720" w:bottom="720" w:left="720"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notTrueType/>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1D0A5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B2C6BDF"/>
    <w:multiLevelType w:val="hybridMultilevel"/>
    <w:tmpl w:val="23BE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8473305">
    <w:abstractNumId w:val="0"/>
  </w:num>
  <w:num w:numId="2" w16cid:durableId="931009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AD6"/>
    <w:rsid w:val="00086C08"/>
    <w:rsid w:val="000B40FF"/>
    <w:rsid w:val="000D793D"/>
    <w:rsid w:val="0019449D"/>
    <w:rsid w:val="0025637D"/>
    <w:rsid w:val="0043028C"/>
    <w:rsid w:val="004B1EED"/>
    <w:rsid w:val="00580858"/>
    <w:rsid w:val="0060199E"/>
    <w:rsid w:val="00785B79"/>
    <w:rsid w:val="00804497"/>
    <w:rsid w:val="008B30B9"/>
    <w:rsid w:val="00985A93"/>
    <w:rsid w:val="00AE43A6"/>
    <w:rsid w:val="00B6612E"/>
    <w:rsid w:val="00B86AD6"/>
    <w:rsid w:val="00C71AAB"/>
    <w:rsid w:val="00C80997"/>
    <w:rsid w:val="00C97D8A"/>
    <w:rsid w:val="00E57D0B"/>
    <w:rsid w:val="00EB0F18"/>
    <w:rsid w:val="00F579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6B45A"/>
  <w14:defaultImageDpi w14:val="300"/>
  <w15:chartTrackingRefBased/>
  <w15:docId w15:val="{C0A08469-C187-AA4D-B2D1-4566D6F1D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AD6"/>
    <w:rPr>
      <w:rFonts w:ascii="Times" w:eastAsia="Times" w:hAnsi="Times"/>
      <w:sz w:val="24"/>
    </w:rPr>
  </w:style>
  <w:style w:type="paragraph" w:styleId="Heading1">
    <w:name w:val="heading 1"/>
    <w:basedOn w:val="Normal"/>
    <w:next w:val="Normal"/>
    <w:link w:val="Heading1Char"/>
    <w:qFormat/>
    <w:rsid w:val="00B86AD6"/>
    <w:pPr>
      <w:keepNext/>
      <w:outlineLvl w:val="0"/>
    </w:pPr>
    <w:rPr>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6AD6"/>
    <w:rPr>
      <w:rFonts w:ascii="Times" w:eastAsia="Times" w:hAnsi="Times" w:cs="Times New Roman"/>
      <w:b/>
      <w:color w:val="000000"/>
      <w:sz w:val="20"/>
      <w:szCs w:val="20"/>
      <w:lang w:eastAsia="en-GB"/>
    </w:rPr>
  </w:style>
  <w:style w:type="paragraph" w:styleId="BalloonText">
    <w:name w:val="Balloon Text"/>
    <w:basedOn w:val="Normal"/>
    <w:link w:val="BalloonTextChar"/>
    <w:uiPriority w:val="99"/>
    <w:semiHidden/>
    <w:unhideWhenUsed/>
    <w:rsid w:val="00B86AD6"/>
    <w:rPr>
      <w:rFonts w:ascii="Tahoma" w:hAnsi="Tahoma" w:cs="Tahoma"/>
      <w:sz w:val="16"/>
      <w:szCs w:val="16"/>
    </w:rPr>
  </w:style>
  <w:style w:type="character" w:customStyle="1" w:styleId="BalloonTextChar">
    <w:name w:val="Balloon Text Char"/>
    <w:link w:val="BalloonText"/>
    <w:uiPriority w:val="99"/>
    <w:semiHidden/>
    <w:rsid w:val="00B86AD6"/>
    <w:rPr>
      <w:rFonts w:ascii="Tahoma" w:eastAsia="Times" w:hAnsi="Tahoma" w:cs="Tahoma"/>
      <w:sz w:val="16"/>
      <w:szCs w:val="16"/>
      <w:lang w:eastAsia="en-GB"/>
    </w:rPr>
  </w:style>
  <w:style w:type="character" w:styleId="Hyperlink">
    <w:name w:val="Hyperlink"/>
    <w:uiPriority w:val="99"/>
    <w:unhideWhenUsed/>
    <w:rsid w:val="006019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0.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Janette Kean</cp:lastModifiedBy>
  <cp:revision>4</cp:revision>
  <dcterms:created xsi:type="dcterms:W3CDTF">2022-01-03T13:26:00Z</dcterms:created>
  <dcterms:modified xsi:type="dcterms:W3CDTF">2023-01-01T11:36:00Z</dcterms:modified>
</cp:coreProperties>
</file>